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8" w:lineRule="atLeast"/>
        <w:jc w:val="center"/>
        <w:rPr>
          <w:rFonts w:hint="eastAsia" w:ascii="宋体" w:hAnsi="宋体" w:eastAsia="宋体" w:cs="宋体"/>
          <w:color w:val="auto"/>
          <w:kern w:val="0"/>
          <w:sz w:val="36"/>
          <w:szCs w:val="36"/>
        </w:rPr>
      </w:pPr>
      <w:r>
        <w:rPr>
          <w:rFonts w:hint="eastAsia" w:ascii="宋体" w:hAnsi="宋体" w:eastAsia="宋体" w:cs="宋体"/>
          <w:b/>
          <w:bCs/>
          <w:color w:val="auto"/>
          <w:kern w:val="0"/>
          <w:sz w:val="36"/>
          <w:szCs w:val="36"/>
        </w:rPr>
        <w:t>中华</w:t>
      </w:r>
      <w:bookmarkStart w:id="0" w:name="_GoBack"/>
      <w:bookmarkEnd w:id="0"/>
      <w:r>
        <w:rPr>
          <w:rFonts w:hint="eastAsia" w:ascii="宋体" w:hAnsi="宋体" w:eastAsia="宋体" w:cs="宋体"/>
          <w:b/>
          <w:bCs/>
          <w:color w:val="auto"/>
          <w:kern w:val="0"/>
          <w:sz w:val="36"/>
          <w:szCs w:val="36"/>
        </w:rPr>
        <w:t>人民共和国科学技术进步法</w:t>
      </w:r>
    </w:p>
    <w:p>
      <w:pPr>
        <w:widowControl/>
        <w:shd w:val="clear" w:color="auto" w:fill="FFFFFF"/>
        <w:spacing w:line="608" w:lineRule="atLeast"/>
        <w:ind w:firstLine="480"/>
        <w:jc w:val="left"/>
        <w:rPr>
          <w:rFonts w:hint="eastAsia" w:ascii="宋体" w:hAnsi="宋体" w:eastAsia="宋体" w:cs="宋体"/>
          <w:color w:val="333333"/>
          <w:kern w:val="0"/>
          <w:sz w:val="24"/>
          <w:szCs w:val="24"/>
        </w:rPr>
      </w:pPr>
      <w:r>
        <w:rPr>
          <w:rFonts w:hint="eastAsia" w:ascii="楷体" w:hAnsi="楷体" w:eastAsia="楷体" w:cs="宋体"/>
          <w:color w:val="333399"/>
          <w:kern w:val="0"/>
          <w:sz w:val="24"/>
          <w:szCs w:val="24"/>
        </w:rPr>
        <w:t>（1993年7月2日第八届全国人民代表大会常务委员会第二次会议通过 2007年12月29日第十届全国人民代表大会常务委员会第三十一次会议第一次修订 2021年12月24日第十三届全国人民代表大会常务委员会第三十二次会议第二次修订）</w:t>
      </w:r>
    </w:p>
    <w:p>
      <w:pPr>
        <w:widowControl/>
        <w:shd w:val="clear" w:color="auto" w:fill="FFFFFF"/>
        <w:spacing w:line="608" w:lineRule="atLeast"/>
        <w:ind w:firstLine="3855" w:firstLineChars="160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目</w:t>
      </w:r>
      <w:r>
        <w:rPr>
          <w:rFonts w:hint="eastAsia" w:ascii="宋体" w:hAnsi="宋体" w:eastAsia="宋体" w:cs="宋体"/>
          <w:b/>
          <w:bCs/>
          <w:color w:val="333333"/>
          <w:kern w:val="0"/>
          <w:sz w:val="24"/>
          <w:szCs w:val="24"/>
          <w:lang w:val="en-US" w:eastAsia="zh-CN"/>
        </w:rPr>
        <w:t xml:space="preserve">  </w:t>
      </w:r>
      <w:r>
        <w:rPr>
          <w:rFonts w:hint="eastAsia" w:ascii="宋体" w:hAnsi="宋体" w:eastAsia="宋体" w:cs="宋体"/>
          <w:b/>
          <w:bCs/>
          <w:color w:val="333333"/>
          <w:kern w:val="0"/>
          <w:sz w:val="24"/>
          <w:szCs w:val="24"/>
        </w:rPr>
        <w:t>录</w:t>
      </w:r>
    </w:p>
    <w:p>
      <w:pPr>
        <w:keepNext w:val="0"/>
        <w:keepLines w:val="0"/>
        <w:pageBreakBefore w:val="0"/>
        <w:widowControl/>
        <w:shd w:val="clear" w:color="auto" w:fill="FFFFFF"/>
        <w:kinsoku/>
        <w:wordWrap/>
        <w:overflowPunct/>
        <w:topLinePunct w:val="0"/>
        <w:autoSpaceDE/>
        <w:autoSpaceDN/>
        <w:bidi w:val="0"/>
        <w:adjustRightInd/>
        <w:snapToGrid/>
        <w:spacing w:before="304" w:line="360" w:lineRule="auto"/>
        <w:ind w:firstLine="482"/>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第一章　总则</w:t>
      </w:r>
    </w:p>
    <w:p>
      <w:pPr>
        <w:keepNext w:val="0"/>
        <w:keepLines w:val="0"/>
        <w:pageBreakBefore w:val="0"/>
        <w:widowControl/>
        <w:shd w:val="clear" w:color="auto" w:fill="FFFFFF"/>
        <w:kinsoku/>
        <w:wordWrap/>
        <w:overflowPunct/>
        <w:topLinePunct w:val="0"/>
        <w:autoSpaceDE/>
        <w:autoSpaceDN/>
        <w:bidi w:val="0"/>
        <w:adjustRightInd/>
        <w:snapToGrid/>
        <w:spacing w:before="304" w:line="360" w:lineRule="auto"/>
        <w:ind w:firstLine="482"/>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第二章　基础研究</w:t>
      </w:r>
    </w:p>
    <w:p>
      <w:pPr>
        <w:keepNext w:val="0"/>
        <w:keepLines w:val="0"/>
        <w:pageBreakBefore w:val="0"/>
        <w:widowControl/>
        <w:shd w:val="clear" w:color="auto" w:fill="FFFFFF"/>
        <w:kinsoku/>
        <w:wordWrap/>
        <w:overflowPunct/>
        <w:topLinePunct w:val="0"/>
        <w:autoSpaceDE/>
        <w:autoSpaceDN/>
        <w:bidi w:val="0"/>
        <w:adjustRightInd/>
        <w:snapToGrid/>
        <w:spacing w:before="304" w:line="360" w:lineRule="auto"/>
        <w:ind w:firstLine="482"/>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第三章　应用研究与成果转化</w:t>
      </w:r>
    </w:p>
    <w:p>
      <w:pPr>
        <w:keepNext w:val="0"/>
        <w:keepLines w:val="0"/>
        <w:pageBreakBefore w:val="0"/>
        <w:widowControl/>
        <w:shd w:val="clear" w:color="auto" w:fill="FFFFFF"/>
        <w:kinsoku/>
        <w:wordWrap/>
        <w:overflowPunct/>
        <w:topLinePunct w:val="0"/>
        <w:autoSpaceDE/>
        <w:autoSpaceDN/>
        <w:bidi w:val="0"/>
        <w:adjustRightInd/>
        <w:snapToGrid/>
        <w:spacing w:before="304" w:line="360" w:lineRule="auto"/>
        <w:ind w:firstLine="482"/>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第四章　企业科技创新</w:t>
      </w:r>
    </w:p>
    <w:p>
      <w:pPr>
        <w:keepNext w:val="0"/>
        <w:keepLines w:val="0"/>
        <w:pageBreakBefore w:val="0"/>
        <w:widowControl/>
        <w:shd w:val="clear" w:color="auto" w:fill="FFFFFF"/>
        <w:kinsoku/>
        <w:wordWrap/>
        <w:overflowPunct/>
        <w:topLinePunct w:val="0"/>
        <w:autoSpaceDE/>
        <w:autoSpaceDN/>
        <w:bidi w:val="0"/>
        <w:adjustRightInd/>
        <w:snapToGrid/>
        <w:spacing w:before="304" w:line="360" w:lineRule="auto"/>
        <w:ind w:firstLine="482"/>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第五章　科学技术研究开发机构</w:t>
      </w:r>
    </w:p>
    <w:p>
      <w:pPr>
        <w:keepNext w:val="0"/>
        <w:keepLines w:val="0"/>
        <w:pageBreakBefore w:val="0"/>
        <w:widowControl/>
        <w:shd w:val="clear" w:color="auto" w:fill="FFFFFF"/>
        <w:kinsoku/>
        <w:wordWrap/>
        <w:overflowPunct/>
        <w:topLinePunct w:val="0"/>
        <w:autoSpaceDE/>
        <w:autoSpaceDN/>
        <w:bidi w:val="0"/>
        <w:adjustRightInd/>
        <w:snapToGrid/>
        <w:spacing w:before="304" w:line="360" w:lineRule="auto"/>
        <w:ind w:firstLine="482"/>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第六章　科学技术人员</w:t>
      </w:r>
    </w:p>
    <w:p>
      <w:pPr>
        <w:keepNext w:val="0"/>
        <w:keepLines w:val="0"/>
        <w:pageBreakBefore w:val="0"/>
        <w:widowControl/>
        <w:shd w:val="clear" w:color="auto" w:fill="FFFFFF"/>
        <w:kinsoku/>
        <w:wordWrap/>
        <w:overflowPunct/>
        <w:topLinePunct w:val="0"/>
        <w:autoSpaceDE/>
        <w:autoSpaceDN/>
        <w:bidi w:val="0"/>
        <w:adjustRightInd/>
        <w:snapToGrid/>
        <w:spacing w:before="304" w:line="360" w:lineRule="auto"/>
        <w:ind w:firstLine="482"/>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第七章　区域科技创新</w:t>
      </w:r>
    </w:p>
    <w:p>
      <w:pPr>
        <w:keepNext w:val="0"/>
        <w:keepLines w:val="0"/>
        <w:pageBreakBefore w:val="0"/>
        <w:widowControl/>
        <w:shd w:val="clear" w:color="auto" w:fill="FFFFFF"/>
        <w:kinsoku/>
        <w:wordWrap/>
        <w:overflowPunct/>
        <w:topLinePunct w:val="0"/>
        <w:autoSpaceDE/>
        <w:autoSpaceDN/>
        <w:bidi w:val="0"/>
        <w:adjustRightInd/>
        <w:snapToGrid/>
        <w:spacing w:before="304" w:line="360" w:lineRule="auto"/>
        <w:ind w:firstLine="482"/>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第八章　国际科学技术合作</w:t>
      </w:r>
    </w:p>
    <w:p>
      <w:pPr>
        <w:keepNext w:val="0"/>
        <w:keepLines w:val="0"/>
        <w:pageBreakBefore w:val="0"/>
        <w:widowControl/>
        <w:shd w:val="clear" w:color="auto" w:fill="FFFFFF"/>
        <w:kinsoku/>
        <w:wordWrap/>
        <w:overflowPunct/>
        <w:topLinePunct w:val="0"/>
        <w:autoSpaceDE/>
        <w:autoSpaceDN/>
        <w:bidi w:val="0"/>
        <w:adjustRightInd/>
        <w:snapToGrid/>
        <w:spacing w:before="304" w:line="360" w:lineRule="auto"/>
        <w:ind w:firstLine="482"/>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第九章　保障措施</w:t>
      </w:r>
    </w:p>
    <w:p>
      <w:pPr>
        <w:keepNext w:val="0"/>
        <w:keepLines w:val="0"/>
        <w:pageBreakBefore w:val="0"/>
        <w:widowControl/>
        <w:shd w:val="clear" w:color="auto" w:fill="FFFFFF"/>
        <w:kinsoku/>
        <w:wordWrap/>
        <w:overflowPunct/>
        <w:topLinePunct w:val="0"/>
        <w:autoSpaceDE/>
        <w:autoSpaceDN/>
        <w:bidi w:val="0"/>
        <w:adjustRightInd/>
        <w:snapToGrid/>
        <w:spacing w:before="304" w:line="360" w:lineRule="auto"/>
        <w:ind w:firstLine="482"/>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第十章　监督管理</w:t>
      </w:r>
    </w:p>
    <w:p>
      <w:pPr>
        <w:keepNext w:val="0"/>
        <w:keepLines w:val="0"/>
        <w:pageBreakBefore w:val="0"/>
        <w:widowControl/>
        <w:shd w:val="clear" w:color="auto" w:fill="FFFFFF"/>
        <w:kinsoku/>
        <w:wordWrap/>
        <w:overflowPunct/>
        <w:topLinePunct w:val="0"/>
        <w:autoSpaceDE/>
        <w:autoSpaceDN/>
        <w:bidi w:val="0"/>
        <w:adjustRightInd/>
        <w:snapToGrid/>
        <w:spacing w:before="304" w:line="360" w:lineRule="auto"/>
        <w:ind w:firstLine="482"/>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第十一章　法律责任</w:t>
      </w:r>
    </w:p>
    <w:p>
      <w:pPr>
        <w:keepNext w:val="0"/>
        <w:keepLines w:val="0"/>
        <w:pageBreakBefore w:val="0"/>
        <w:widowControl/>
        <w:shd w:val="clear" w:color="auto" w:fill="FFFFFF"/>
        <w:kinsoku/>
        <w:wordWrap/>
        <w:overflowPunct/>
        <w:topLinePunct w:val="0"/>
        <w:autoSpaceDE/>
        <w:autoSpaceDN/>
        <w:bidi w:val="0"/>
        <w:adjustRightInd/>
        <w:snapToGrid/>
        <w:spacing w:before="304" w:line="360" w:lineRule="auto"/>
        <w:ind w:firstLine="482"/>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第十二章　附则</w:t>
      </w:r>
    </w:p>
    <w:p>
      <w:pPr>
        <w:widowControl/>
        <w:shd w:val="clear" w:color="auto" w:fill="FFFFFF"/>
        <w:spacing w:line="608" w:lineRule="atLeast"/>
        <w:ind w:firstLine="480"/>
        <w:jc w:val="left"/>
        <w:rPr>
          <w:rFonts w:hint="eastAsia" w:ascii="宋体" w:hAnsi="宋体" w:eastAsia="宋体" w:cs="宋体"/>
          <w:b/>
          <w:bCs/>
          <w:color w:val="333333"/>
          <w:kern w:val="0"/>
          <w:sz w:val="24"/>
          <w:szCs w:val="24"/>
        </w:rPr>
      </w:pPr>
    </w:p>
    <w:p>
      <w:pPr>
        <w:widowControl/>
        <w:shd w:val="clear" w:color="auto" w:fill="FFFFFF"/>
        <w:spacing w:line="608"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第一章　总则</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第一条　为了全面促进科学技术进步，发挥科学技术第一生产力、创新第一动力、人才第一资源的作用，促进科技成果向现实生产力转化，推动科技创新支撑和引领经济社会发展，全面建设社会主义现代化国家，根据宪法，制定本法。</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第二条　坚持中国共产党对科学技术事业的全面领导。</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坚持新发展理念，坚持科技创新在国家现代化建设全局中的核心地位，把科技自立自强作为国家发展的战略支撑，实施科教兴国战略、人才强国战略和创新驱动发展战略，走中国特色自主创新道路，建设科技强国。</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第三条　科学技术进步工作应当面向世界科技前沿、面向经济主战场、面向国家重大需求、面向人民生命健康，为促进经济社会发展、维护国家安全和推动人类可持续发展服务。</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国家鼓励科学技术研究开发，推动应用科学技术改造提升传统产业、发展高新技术产业和社会事业，支撑实现碳达峰碳中和目标，催生新发展动能，实现高质量发展。</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第四条　国家完善高效、协同、开放的国家创新体系，统筹科技创新与制度创新，健全社会主义市场经济条件下新型举国体制，充分发挥市场配置创新资源的决定性作用，更好发挥政府作用，优化科技资源配置，提高资源利用效率，促进各类创新主体紧密合作、创新要素有序流动、创新生态持续优化，提升体系化能力和重点突破能力，增强创新体系整体效能。</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构建和强化以国家实验室、国家科学技术研究开发机构、高水平研究型大学、科技领军企业为重要组成部分的国家战略科技力量，在关键领域和重点方向上发挥战略支撑引领作用和重大原始创新效能，服务国家重大战略需要。</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第五条　国家统筹发展和安全，提高科技安全治理能力，健全预防和化解科技安全风险的制度机制，加强科学技术研究、开发与应用活动的安全管理，支持国家安全领域科技创新，增强科技创新支撑国家安全的能力和水平。</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第六条　国家鼓励科学技术研究开发与高等教育、产业发展相结合，鼓励学科交叉融合和相互促进。</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国家加强跨地区、跨行业和跨领域的科学技术合作，扶持革命老区、民族地区、边远地区、欠发达地区的科学技术进步。</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国家加强军用与民用科学技术协调发展，促进军用与民用科学技术资源、技术开发需求的互通交流和技术双向转移，发展军民两用技术。</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第七条　国家遵循科学技术活动服务国家目标与鼓励自由探索相结合的原则，超前部署重大基础研究、有重大产业应用前景的前沿技术研究和社会公益性技术研究，支持基础研究、前沿技术研究和社会公益性技术研究持续、稳定发展，加强原始创新和关键核心技术攻关，加快实现高水平科技自立自强。</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第八条　国家保障开展科学技术研究开发的自由，鼓励科学探索和技术创新，保护科学技术人员自由探索等合法权益。</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科学技术研究开发机构、高等学校、企业事业单位和公民有权自主选择课题，探索未知科学领域，从事基础研究、前沿技术研究和社会公益性技术研究。</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第九条　学校及其他教育机构应当坚持理论联系实际，注重培养受教育者的独立思考能力、实践能力、创新能力和批判性思维，以及追求真理、崇尚创新、实事求是的科学精神。</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国家发挥高等学校在科学技术研究中的重要作用，鼓励高等学校开展科学研究、技术开发和社会服务，培养具有社会责任感、创新精神和实践能力的高级专门人才。</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第十条　科学技术人员是社会主义现代化建设事业的重要人才力量，应当受到全社会的尊重。</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国家坚持人才引领发展的战略地位，深化人才发展体制机制改革，全方位培养、引进、用好人才，营造符合科技创新规律和人才成长规律的环境，充分发挥人才第一资源作用。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第十一条　国家营造有利于科技创新的社会环境，鼓励机关、群团组织、企业事业单位、社会组织和公民参与和支持科学技术进步活动。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全社会都应当尊重劳动、尊重知识、尊重人才、尊重创造，形成崇尚科学的风尚。</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第十二条　国家发展科学技术普及事业，普及科学技术知识，加强科学技术普及基础设施和能力建设，提高全体公民特别是青少年的科学文化素质。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科学技术普及是全社会的共同责任。国家建立健全科学技术普及激励机制，鼓励科学技术研究开发机构、高等学校、企业事业单位、社会组织、科学技术人员等积极参与和支持科学技术普及活动。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第十三条　国家制定和实施知识产权战略，建立和完善知识产权制度，营造尊重知识产权的社会环境，保护知识产权，激励自主创新。</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企业事业单位、社会组织和科学技术人员应当增强知识产权意识，增强自主创新能力，提高创造、运用、保护、管理和服务知识产权的能力，提高知识产权质量。</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第十四条　国家建立和完善有利于创新的科学技术评价制度。</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科学技术评价应当坚持公开、公平、公正的原则，以科技创新质量、贡献、绩效为导向，根据不同科学技术活动的特点，实行分类评价。</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第十五条　国务院领导全国科学技术进步工作，制定中长期科学和技术发展规划、科技创新规划，确定国家科学技术重大项目、与科学技术密切相关的重大项目。中长期科学和技术发展规划、科技创新规划应当明确指导方针，发挥战略导向作用，引导和统筹科技发展布局、资源配置和政策制定。</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县级以上人民政府应当将科学技术进步工作纳入国民经济和社会发展规划，保障科学技术进步与经济建设和社会发展相协调。</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地方各级人民政府应当采取有效措施，加强对科学技术进步工作的组织和管理，优化科学技术发展环境，推进科学技术进步。</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第十六条　国务院科学技术行政部门负责全国科学技术进步工作的宏观管理、统筹协调、服务保障和监督实施；国务院其他有关部门在各自的职责范围内，负责有关的科学技术进步工作。</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县级以上地方人民政府科学技术行政部门负责本行政区域的科学技术进步工作；县级以上地方人民政府其他有关部门在各自的职责范围内，负责有关的科学技术进步工作。</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第十七条　国家建立科学技术进步工作协调机制，研究科学技术进步工作中的重大问题，协调国家科学技术计划项目的设立及相互衔接，协调科学技术资源配置、科学技术研究开发机构的整合以及科学技术研究开发与高等教育、产业发展相结合等重大事项。</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第十八条　每年5月30日为全国科技工作者日。</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国家建立和完善科学技术奖励制度，设立国家最高科学技术奖等奖项，对在</w:t>
      </w:r>
      <w:r>
        <w:rPr>
          <w:rFonts w:hint="eastAsia" w:ascii="宋体" w:hAnsi="宋体" w:eastAsia="宋体" w:cs="宋体"/>
          <w:color w:val="333333"/>
          <w:spacing w:val="-6"/>
          <w:kern w:val="0"/>
          <w:sz w:val="24"/>
          <w:szCs w:val="24"/>
        </w:rPr>
        <w:t>科学技术进步活动中做出重要贡献的组织和个人给予奖励。具体办法由国务院规定。</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国家鼓励国内外的组织或者个人设立科学技术奖项，对科学技术进步活动中做出贡献的组织和个人给予奖励。</w:t>
      </w:r>
    </w:p>
    <w:p>
      <w:pPr>
        <w:widowControl/>
        <w:shd w:val="clear" w:color="auto" w:fill="FFFFFF"/>
        <w:spacing w:before="304" w:line="608"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第二章　基础研究</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第十九条　国家加强基础研究能力建设，尊重科学发展规律和人才成长规律，强化项目、人才、基地系统布局，为基础研究发展提供良好的物质条件和有力的制度保障。</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加强规划和部署，推动基础研究自由探索和目标导向有机结合，围绕科学技术前沿、经济社会发展、国家安全重大需求和人民生命健康，聚焦重大关键技术问题，加强新兴和战略产业等领域基础研究，提升科学技术的源头供给能力。</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国家鼓励科学技术研究开发机构、高等学校、企业等发挥自身优势，加强基础研究，推动原始创新。</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第二十条　国家财政建立稳定支持基础研究的投入机制。</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国家鼓励有条件的地方人民政府结合本地区经济社会发展需要，合理确定基础研究财政投入，加强对基础研究的支持。</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国家引导企业加大基础研究投入，鼓励社会力量通过捐赠、设立基金等方式多渠道投入基础研究，给予财政、金融、税收等政策支持。</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逐步提高基础研究经费在全社会科学技术研究开发经费总额中的比例，与创新型国家和科技强国建设要求相适应。</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第二十一条　国家设立自然科学基金，资助基础研究，支持人才培养和团队建设。确定国家自然科学基金资助项目，应当坚持宏观引导、自主申请、平等竞争、同行评审、择优支持的原则。</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有条件的地方人民政府结合本地区经济社会实际情况和发展需要，可以设立自然科学基金，支持基础研究。</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第二十二条　国家完善学科布局和知识体系建设，推进学科交叉融合，促进基础研究与应用研究协调发展。</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第二十三条　国家加大基础研究人才培养力度，强化对基础研究人才的稳定支持，提高基础研究人才队伍质量和水平。</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国家建立满足基础研究需要的资源配置机制，建立与基础研究相适应的评价体系和激励机制，营造潜心基础研究的良好环境，鼓励和吸引优秀科学技术人员投身基础研究。</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第二十四条　国家强化基础研究基地建设。</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国家完善基础研究的基础条件建设，推进开放共享。</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第二十五条　国家支持高等学校加强基础学科建设和基础研究人才培养，增强基础研究自主布局能力，推动高等学校基础研究高质量发展。</w:t>
      </w:r>
    </w:p>
    <w:p>
      <w:pPr>
        <w:widowControl/>
        <w:shd w:val="clear" w:color="auto" w:fill="FFFFFF"/>
        <w:spacing w:before="304" w:line="608"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第三章　应用研究与成果转化</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第二十六条　国家鼓励以应用研究带动基础研究，促进基础研究与应用研究、成果转化融通发展。</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国家完善共性基础技术供给体系，促进创新链产业链深度融合，保障产业链供应链安全。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第二十七条　国家建立和完善科研攻关协调机制，围绕经济社会发展、国家安全重大需求和人民生命健康，加强重点领域项目、人才、基地、资金一体化配置，推动产学研紧密合作，推动关键核心技术自主可控。</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第二十八条　国家完善关键核心技术攻关举国体制，组织实施体现国家战略需求的科学技术重大任务，系统布局具有前瞻性、战略性的科学技术重大项目，超前部署关键核心技术研发。</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第二十九条　国家加强面向产业发展需求的共性技术平台和科学技术研究开发机构建设，鼓励地方围绕发展需求建设应用研究科学技术研究开发机构。</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国家鼓励科学技术研究开发机构、高等学校加强共性基础技术研究，鼓励以企业为主导，开展面向市场和产业化应用的研究开发活动。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第三十条　国家加强科技成果中试、工程化和产业化开发及应用，加快科技成果转化为现实生产力。</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利用财政性资金设立的科学技术研究开发机构和高等学校，应当积极促进科技成果转化，加强技术转移机构和人才队伍建设，建立和完善促进科技成果转化制度。</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第三十一条　国家鼓励企业、科学技术研究开发机构、高等学校和其他组织建立优势互补、分工明确、成果共享、风险共担的合作机制，按照市场机制联合组建研究开发平台、技术创新联盟、创新联合体等，协同推进研究开发与科技成果转化，提高科技成果转移转化成效。</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第三十二条　利用财政性资金设立的科学技术计划项目所形成的科技成果，在不损害国家安全、国家利益和重大社会公共利益的前提下，授权项目承担者依法取得相关知识产权，项目承担者可以依法自行投资实施转化、向他人转让、联合他人共同实施转化、许可他人使用或者作价投资等。</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项目承担者应当依法实施前款规定的知识产权，同时采取保护措施，并就实施和保护情况向项目管理机构提交年度报告；在合理期限内没有实施且无正当理由的，国家可以无偿实施，也可以许可他人有偿实施或者无偿实施。</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项目承担者依法取得的本条第一款规定的知识产权，为了国家安全、国家利益和重大社会公共利益的需要，国家可以无偿实施，也可以许可他人有偿实施或者无偿实施。</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项目承担者因实施本条第一款规定的知识产权所产生的利益分配，依照有关法律法规规定执行；法律法规没有规定的，按照约定执行。</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第三十三条　国家实行以增加知识价值为导向的分配政策，按照国家有关规定推进知识产权归属和权益分配机制改革，探索赋予科学技术人员职务科技成果所有权或者长期使用权制度。</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第三十四条　国家鼓励利用财政性资金设立的科学技术计划项目所形成的知识产权首先在境内使用。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前款规定的知识产权向境外的组织或者个人转让，或者许可境外的组织或者个人独占实施的，应当经项目管理机构批准；法律、行政法规对批准机构另有规定的，依照其规定。</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第三十五条　国家鼓励新技术应用，按照包容审慎原则，推动开展新技术、新产品、新服务、新模式应用试验，为新技术、新产品应用创造条件。</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第三十六条　国家鼓励和支持农业科学技术的应用研究，传播和普及农业科学技术知识，加快农业科技成果转化和产业化，促进农业科学技术进步，利用农业科学技术引领乡村振兴和农业农村现代化。</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县级以上人民政府应当采取措施，支持公益性农业科学技术研究开发机构和农业技术推广机构进行农业新品种、新技术的研究开发、应用和推广。</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地方各级人民政府应当鼓励和引导农业科学技术服务机构、科技特派员和农村群众性科学技术组织为种植业、林业、畜牧业、渔业等的发展提供科学技术服务，为农民提供科学技术培训和指导。</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第三十七条　国家推动科学技术研究开发与产品、服务标准制定相结合，科学技术研究开发与产品设计、制造相结合；引导科学技术研究开发机构、高等学校、企业和社会组织共同推进国家重大技术创新产品、服务标准的研究、制定和依法采用，参与国际标准制定。</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第三十八条　国家培育和发展统一开放、互联互通、竞争有序的技术市场，鼓励创办从事技术评估、技术经纪和创新创业服务等活动的中介服务机构，引导建立社会化、专业化、网络化、信息化和智能化的技术交易服务体系和创新创业服务体系，推动科技成果的应用和推广。</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技术交易活动应当遵循自愿平等、互利有偿和诚实信用的原则。</w:t>
      </w:r>
    </w:p>
    <w:p>
      <w:pPr>
        <w:widowControl/>
        <w:shd w:val="clear" w:color="auto" w:fill="FFFFFF"/>
        <w:spacing w:before="304" w:line="608"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第四章　企业科技创新</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第三十九条　国家建立以企业为主体，以市场为导向，企业同科学技术研究开发机构、高等学校紧密合作的技术创新体系，引导和扶持企业技术创新活动，支持企业牵头国家科技攻关任务，发挥企业在技术创新中的主体作用，推动企业成为技术创新决策、科研投入、组织科研和成果转化的主体，促进各类创新要素向企业集聚，提高企业技术创新能力。</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国家培育具有影响力和竞争力的科技领军企业，充分发挥科技领军企业的创新带动作用。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第四十条　国家鼓励企业开展下列活动：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（一）设立内部科学技术研究开发机构；</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（二）同其他企业或者科学技术研究开发机构、高等学校开展合作研究，联合建立科学技术研究开发机构和平台，设立科技企业孵化机构和创新创业平台，或者以委托等方式开展科学技术研究开发；</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（三）培养、吸引和使用科学技术人员；</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（四）同科学技术研究开发机构、高等学校、职业院校或者培训机构联合培养专业技术人才和高技能人才，吸引高等学校毕业生到企业工作；</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（五）设立博士后工作站或者流动站；</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（六）结合技术创新和职工技能培训，开展科学技术普及活动，设立向公众开放的普及科学技术的场馆或者设施。</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第四十一条　国家鼓励企业加强原始创新，开展技术合作与交流，增加研究开发和技术创新的投入，自主确立研究开发课题，开展技术创新活动。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国家鼓励企业对引进技术进行消化、吸收和再创新。</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企业开发新技术、新产品、新工艺发生的研究开发费用可以按照国家有关规定，税前列支并加计扣除，企业科学技术研究开发仪器、设备可以加速折旧。</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第四十二条　国家完善多层次资本市场，建立健全促进科技创新的机制，支持符合条件的科技型企业利用资本市场推动自身发展。</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国家加强引导和政策扶持，多渠道拓宽创业投资资金来源，对企业的创业发展给予支持。</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国家完善科技型企业上市融资制度，畅通科技型企业国内上市融资渠道，发挥资本市场服务科技创新的融资功能。</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第四十三条　下列企业按照国家有关规定享受税收优惠：</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（一）从事高新技术产品研究开发、生产的企业；</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（二）科技型中小企业；</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（三）投资初创科技型企业的创业投资企业；</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（四）法律、行政法规规定的与科学技术进步有关的其他企业。</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第四十四条　国家对公共研究开发平台和科学技术中介、创新创业服务机构的建设和运营给予支持。</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公共研究开发平台和科学技术中介、创新创业服务机构应当为中小企业的技术创新提供服务。</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第四十五条　国家保护企业研究开发所取得的知识产权。企业应当不断提高知识产权质量和效益，增强自主创新能力和市场竞争能力。</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第四十六条　国有企业应当建立健全有利于技术创新的研究开发投入制度、分配制度和考核评价制度，完善激励约束机制。</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国有企业负责人对企业的技术进步负责。对国有企业负责人的业绩考核，应当将企业的创新投入、创新能力建设、创新成效等情况纳入考核范围。</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第四十七条　县级以上地方人民政府及其有关部门应当创造公平竞争的市场环境，推动企业技术进步。</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务院有关部门和省级人民政府应当通过制定产业、财政、金融、能源、环境保护和应对气候变化等政策，引导、促使企业研究开发新技术、新产品、新工艺，进行技术改造和设备更新，淘汰技术落后的设备、工艺，停止生产技术落后的产品。</w:t>
      </w:r>
    </w:p>
    <w:p>
      <w:pPr>
        <w:widowControl/>
        <w:shd w:val="clear" w:color="auto" w:fill="FFFFFF"/>
        <w:spacing w:before="304" w:line="608"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第五章　科学技术研究开发机构</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第四十八条　国家统筹规划科学技术研究开发机构布局，建立和完善科学技术研究开发体系。</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国家在事关国家安全和经济社会发展全局的重大科技创新领域建设国家实验室，建立健全以国家实验室为引领、全国重点实验室为支撑的实验室体系，完善稳定支持机制。</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利用财政性资金设立的科学技术研究开发机构，应当坚持以国家战略需求为导向，提供公共科技供给和应急科技支撑。</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第四十九条　自然人、法人和非法人组织有权依法设立科学技术研究开发机构。境外的组织或者个人可以在中国境内依法独立设立科学技术研究开发机构，也可以与中国境内的组织或者个人联合设立科学技术研究开发机构。</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从事基础研究、前沿技术研究、社会公益性技术研究的科学技术研究开发机构，可以利用财政性资金设立。利用财政性资金设立科学技术研究开发机构，应当优化配置，防止重复设置。</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科学技术研究开发机构、高等学校可以设立博士后流动站或者工作站。科学技术研究开发机构可以依法在国外设立分支机构。</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第五十条　科学技术研究开发机构享有下列权利：</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（一）依法组织或者参加学术活动；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（二）按照国家有关规定，自主确定科学技术研究开发方向和项目，自主决定经费使用、机构设置、绩效考核及薪酬分配、职称评审、科技成果转化及收益分配、岗位设置、人员聘用及合理流动等内部管理事务；</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（三）与其他科学技术研究开发机构、高等学校和企业联合开展科学技术研究开发、技术咨询、技术服务等活动；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（四）获得社会捐赠和资助；</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（五）法律、行政法规规定的其他权利。</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第五十一条　科学技术研究开发机构应当依法制定章程，按照章程规定的职能定位和业务范围开展科学技术研究开发活动；加强科研作风学风建设，建立和完善科研诚信、科技伦理管理制度，遵守科学研究活动管理规范；不得组织、参加、支持迷信活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利用财政性资金设立的科学技术研究开发机构开展科学技术研究开发活动，应当为国家目标和社会公共利益服务；有条件的，应当向公众开放普及科学技术的场馆或者设施，组织开展科学技术普及活动。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第五十二条　利用财政性资金设立的科学技术研究开发机构，应当建立职责明确、评价科学、开放有序、管理规范的现代院所制度，实行院长或者所长负责制，建立科学技术委员会咨询制和职工代表大会监督制等制度，并吸收外部专家参与管理、接受社会监督；院长或者所长的聘用引入竞争机制。</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第五十三条　国家完善利用财政性资金设立的科学技术研究开发机构的评估制度，评估结果作为机构设立、支持、调整、终止的依据。</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第五十四条　利用财政性资金设立的科学技术研究开发机构，应当建立健全科学技术资源开放共享机制，促进科学技术资源的有效利用。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国家鼓励社会力量设立的科学技术研究开发机构，在合理范围内实行科学技术资源开放共享。</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第五十五条　国家鼓励企业和其他社会力量自行创办科学技术研究开发机构，保障其合法权益。</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社会力量设立的科学技术研究开发机构有权按照国家有关规定，平等竞争和参与实施利用财政性资金设立的科学技术计划项目。</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国家完善对社会力量设立的非营利性科学技术研究开发机构税收优惠制度。</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第五十六条　国家支持发展新型研究开发机构等新型创新主体，完善投入主体多元化、管理制度现代化、运行机制市场化、用人机制灵活化的发展模式，引导新型创新主体聚焦科学研究、技术创新和研发服务。</w:t>
      </w:r>
    </w:p>
    <w:p>
      <w:pPr>
        <w:widowControl/>
        <w:shd w:val="clear" w:color="auto" w:fill="FFFFFF"/>
        <w:spacing w:before="304" w:line="608"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第六章　科学技术人员</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第五十七条　国家营造尊重人才、爱护人才的社会环境，公正平等、竞争择优的制度环境，待遇适当、保障有力的生活环境，为科学技术人员潜心科研创造良好条件。</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采取多种措施，提高科学技术人员的社会地位，培养和造就专门的科学技术人才，保障科学技术人员投入科技创新和研究开发活动，充分发挥科学技术人员的作用。禁止以任何方式和手段不公正对待科学技术人员及其科技成果。</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第五十八条　国家加快战略人才力量建设，优化科学技术人才队伍结构，完善战略科学家、科技领军人才等创新人才和团队的培养、发现、引进、使用、评价机制，实施人才梯队、科研条件、管理机制等配套政策。</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第五十九条　国家完善创新人才教育培养机制，在基础教育中加强科学兴趣培养，在职业教育中加强技术技能人才培养，强化高等教育资源配置与科学技术领域创新人才培养的结合，加强完善战略性科学技术人才储备。</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第六十条　各级人民政府、企业事业单位和社会组织应当采取措施，完善体现知识、技术等创新要素价值的收益分配机制，优化收入结构，建立工资稳定增长机制，提高科学技术人员的工资水平；对有突出贡献的科学技术人员给予优厚待遇和荣誉激励。</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利用财政性资金设立的科学技术研究开发机构和高等学校的科学技术人员，在履行岗位职责、完成本职工作、不发生利益冲突的前提下，经所在单位同意，可以从事兼职工作获得合法收入。技术开发、技术咨询、技术服务等活动的奖酬金提取，按照科技成果转化有关规定执行。</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国家鼓励科学技术研究开发机构、高等学校、企业等采取股权、期权、分红等方式激励科学技术人员。</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第六十一条　各级人民政府和企业事业单位应当保障科学技术人员接受继续教育的权利，并为科学技术人员的合理、畅通、有序流动创造环境和条件，发挥其专长。</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第六十二条　科学技术人员可以根据其学术水平和业务能力选择工作单位、竞聘相应的岗位，取得相应的职务或者职称。</w:t>
      </w:r>
    </w:p>
    <w:p>
      <w:pPr>
        <w:widowControl/>
        <w:shd w:val="clear" w:color="auto" w:fill="FFFFFF"/>
        <w:spacing w:before="304" w:line="608" w:lineRule="atLeast"/>
        <w:ind w:firstLine="480"/>
        <w:jc w:val="left"/>
        <w:rPr>
          <w:rFonts w:hint="eastAsia" w:ascii="宋体" w:hAnsi="宋体" w:eastAsia="宋体" w:cs="宋体"/>
          <w:color w:val="333333"/>
          <w:spacing w:val="-6"/>
          <w:kern w:val="0"/>
          <w:sz w:val="24"/>
          <w:szCs w:val="24"/>
        </w:rPr>
      </w:pPr>
      <w:r>
        <w:rPr>
          <w:rFonts w:hint="eastAsia" w:ascii="宋体" w:hAnsi="宋体" w:eastAsia="宋体" w:cs="宋体"/>
          <w:color w:val="333333"/>
          <w:spacing w:val="-6"/>
          <w:kern w:val="0"/>
          <w:sz w:val="24"/>
          <w:szCs w:val="24"/>
        </w:rPr>
        <w:t>科学技术人员应当信守工作承诺，履行岗位责任，完成职务或者职称相应工作。</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第六十三条　国家实行科学技术人员分类评价制度，对从事不同科学技术活动的人员实行不同的评价标准和方式，突出创新价值、能力、贡献导向，合理确定薪酬待遇、配置学术资源、设置评价周期，形成有利于科学技术人员潜心研究和创新的人才评价体系，激发科学技术人员创新活力。</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第六十四条　科学技术行政等有关部门和企业事业单位应当完善科学技术人员管理制度，增强服务意识和保障能力，简化管理流程，避免重复性检查和评估，减轻科学技术人员项目申报、材料报送、经费报销等方面的负担，保障科学技术人员科研时间。</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第六十五条　科学技术人员在艰苦、边远地区或者恶劣、危险环境中工作，所在单位应当按照国家有关规定给予补贴，提供其岗位或者工作场所应有的职业健康卫生保护和安全保障，为其接受继续教育、业务培训等提供便利条件。</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第六十六条　青年科学技术人员、少数民族科学技术人员、女性科学技术人员等在竞聘专业技术职务、参与科学技术评价、承担科学技术研究开发项目、接受继续教育等方面享有平等权利。鼓励老年科学技术人员在科学技术进步中发挥积极作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各级人民政府和企业事业单位应当为青年科学技术人员成长创造环境和条件，鼓励青年科学技术人员在科技领域勇于探索、敢于尝试，充分发挥青年科学技术人员的作用。发现、培养和使用青年科学技术人员的情况，应当作为评价科学技术进步工作的重要内容。</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各级人民政府和企业事业单位应当完善女性科学技术人员培养、评价和激励机制，关心孕哺期女性科学技术人员，鼓励和支持女性科学技术人员在科学技术进步中发挥更大作用。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第六十七条　科学技术人员应当大力弘扬爱国、创新、求实、奉献、协同、育人的科学家精神，坚守工匠精神，在各类科学技术活动中遵守学术和伦理规范，恪守职业道德，诚实守信；不得在科学技术活动中弄虚作假，不得参加、支持迷信活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第六十八条　国家鼓励科学技术人员自由探索、勇于承担风险，营造鼓励创新、宽容失败的良好氛围。原始记录等能够证明承担探索性强、风险高的科学技术研究开发项目的科学技术人员已经履行了勤勉尽责义务仍不能完成该项目的，予以免责。</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第六十九条　科研诚信记录作为对科学技术人员聘任专业技术职务或者职称、审批科学技术人员申请科学技术研究开发项目、授予科学技术奖励等的重要依据。</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第七十条　科学技术人员有依法创办或者参加科学技术社会团体的权利。</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科学技术协会和科学技术社会团体按照章程在促进学术交流、推进学科建设、推动科技创新、开展科学技术普及活动、培养专门人才、开展咨询服务、加强科学技术人员自律和维护科学技术人员合法权益等方面发挥作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科学技术协会和科学技术社会团体的合法权益受法律保护。</w:t>
      </w:r>
    </w:p>
    <w:p>
      <w:pPr>
        <w:widowControl/>
        <w:shd w:val="clear" w:color="auto" w:fill="FFFFFF"/>
        <w:spacing w:before="304" w:line="608"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第七章　区域科技创新</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第七十一条　国家统筹科学技术资源区域空间布局，推动中央科学技术资源与地方发展需求紧密衔接，采取多种方式支持区域科技创新。</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第七十二条　县级以上地方人民政府应当支持科学技术研究和应用，为促进科技成果转化创造条件，为推动区域创新发展提供良好的创新环境。</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第七十三条　县级以上人民政府及其有关部门制定的与产业发展相关的科学技术计划，应当体现产业发展的需求。</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县级以上人民政府及其有关部门确定科学技术计划项目，应当鼓励企业平等竞争和参与实施；对符合产业发展需求、具有明确市场应用前景的项目，应当鼓励企业联合科学技术研究开发机构、高等学校共同实施。</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地方重大科学技术计划实施应当与国家科学技术重大任务部署相衔接。</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第七十四条　国务院可以根据需要批准建立国家高新技术产业开发区、国家自主创新示范区等科技园区，并对科技园区的建设、发展给予引导和扶持，使其形成特色和优势，发挥集聚和示范带动效应。</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第七十五条　国家鼓励有条件的县级以上地方人民政府根据国家发展战略和地方发展需要，建设重大科技创新基地与平台，培育创新创业载体，打造区域科技创新高地。</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国家支持有条件的地方建设科技创新中心和综合性科学中心，发挥辐射带动、深化创新改革和参与全球科技合作作用。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第七十六条　国家建立区域科技创新合作机制和协同互助机制，鼓励地方各级人民政府及其有关部门开展跨区域创新合作，促进各类创新要素合理流动和高效集聚。</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第七十七条　国家重大战略区域可以依托区域创新平台，构建利益分享机制，促进人才、技术、资金等要素自由流动，推动科学仪器设备、科技基础设施、科学工程和科技信息资源等开放共享，提高科技成果区域转化效率。</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第七十八条　国家鼓励地方积极探索区域科技创新模式，尊重区域科技创新集聚规律，因地制宜选择具有区域特色的科技创新发展路径。</w:t>
      </w:r>
    </w:p>
    <w:p>
      <w:pPr>
        <w:widowControl/>
        <w:shd w:val="clear" w:color="auto" w:fill="FFFFFF"/>
        <w:spacing w:before="304" w:line="608"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第八章　国际科学技术合作</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第七十九条　国家促进开放包容、互惠共享的国际科学技术合作与交流，支撑构建人类命运共同体。</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第八十条　中华人民共和国政府发展同外国政府、国际组织之间的科学技术合作与交流。</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鼓励科学技术研究开发机构、高等学校、科学技术社会团体、企业和科学技术人员等各类创新主体开展国际科学技术合作与交流，积极参与科学研究活动，促进国际科学技术资源开放流动，形成高水平的科技开放合作格局，推动世界科学技术进步。</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第八十一条　国家鼓励企业事业单位、社会组织通过多种途径建设国际科技创新合作平台，提供国际科技创新合作服务。</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鼓励企业事业单位、社会组织和科学技术人员参与和发起国际科学技术组织，增进国际科学技术合作与交流。</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第八十二条　国家采取多种方式支持国内外优秀科学技术人才合作研发，应对人类面临的共同挑战，探索科学前沿。</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国家支持科学技术研究开发机构、高等学校、企业和科学技术人员积极参与和发起组织实施国际大科学计划和大科学工程。</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国家完善国际科学技术研究合作中的知识产权保护与科技伦理、安全审查机制。</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第八十三条　国家扩大科学技术计划对外开放合作，鼓励在华外资企业、外籍科学技术人员等承担和参与科学技术计划项目，完善境外科学技术人员参与国家科学技术计划项目的机制。</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第八十四条　国家完善相关社会服务和保障措施，鼓励在国外工作的科学技术人员回国，吸引外籍科学技术人员到中国从事科学技术研究开发工作。</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科学技术研究开发机构及其他科学技术组织可以根据发展需要，聘用境外科学技术人员。利用财政性资金设立的科学技术研究开发机构、高等学校聘用境外科学技术人员从事科学技术研究开发工作的，应当为其工作和生活提供方便。</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外籍杰出科学技术人员到中国从事科学技术研究开发工作的，按照国家有关规定，可以优先获得在华永久居留权或者取得中国国籍。</w:t>
      </w:r>
    </w:p>
    <w:p>
      <w:pPr>
        <w:widowControl/>
        <w:shd w:val="clear" w:color="auto" w:fill="FFFFFF"/>
        <w:spacing w:before="304" w:line="608"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第九章　保障措施</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第八十五条　国家加大财政性资金投入，并制定产业、金融、税收、政府采购等政策，鼓励、引导社会资金投入，推动全社会科学技术研究开发经费持续稳定增长。</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第八十六条　国家逐步提高科学技术经费投入的总体水平；国家财政用于科学技术经费的增长幅度，应当高于国家财政经常性收入的增长幅度。全社会科学技术研究开发经费应当占国内生产总值适当的比例，并逐步提高。</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第八十七条　财政性科学技术资金应当主要用于下列事项的投入：</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（一）科学技术基础条件与设施建设；</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（二）基础研究和前沿交叉学科研究；</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（三）对经济建设和社会发展具有战略性、基础性、前瞻性作用的前沿技术研究、社会公益性技术研究和重大共性关键技术研究；</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（四）重大共性关键技术应用和高新技术产业化示范；</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w:t>
      </w:r>
      <w:r>
        <w:rPr>
          <w:rFonts w:hint="eastAsia" w:ascii="宋体" w:hAnsi="宋体" w:eastAsia="宋体" w:cs="宋体"/>
          <w:color w:val="333333"/>
          <w:spacing w:val="-6"/>
          <w:kern w:val="0"/>
          <w:sz w:val="24"/>
          <w:szCs w:val="24"/>
        </w:rPr>
        <w:t>关系生态环境和人民生命健康的科学技术研究开发和成果的应用、推广；</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（六）农业新品种、新技术的研究开发和农业科技成果的应用、推广；</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（七）科学技术人员的培养、吸引和使用；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（八）科学技术普及。</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对利用财政性资金设立的科学技术研究开发机构，国家在经费、实验手段等方面给予支持。</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第八十八条　设立国家科学技术计划，应当按照国家需求，聚焦国家重大战略任务，遵循科学研究、技术创新和成果转化规律。</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国家建立科学技术计划协调机制和绩效评估制度，加强专业化管理。</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第八十九条　国家设立基金，资助中小企业开展技术创新，推动科技成果转化与应用。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国家在必要时可以设立支持基础研究、社会公益性技术研究、国际联合研究等方面的其他非营利性基金，资助科学技术进步活动。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第九十条　从事下列活动的，按照国家有关规定享受税收优惠：</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（一）技术开发、技术转让、技术许可、技术咨询、技术服务；</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（二）进口国内不能生产或者性能不能满足需要的科学研究、技术开发或者科学技术普及的用品；</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（三）为实施国家重大科学技术专项、国家科学技术计划重大项目，进口国内不能生产的关键设备、原材料或者零部件；</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（四）科学技术普及场馆、基地等开展面向公众开放的科学技术普及活动；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（五）捐赠资助开展科学技术活动；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（六）法律、国家有关规定规定的其他科学研究、技术开发与科学技术应用活动。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第九十一条　对境内自然人、法人和非法人组织的科技创新产品、服务，在功能、质量等指标能够满足政府采购需求的条件下，政府采购应当购买；首次投放市场的，政府采购应当率先购买，不得以商业业绩为由予以限制。</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政府采购的产品尚待研究开发的，通过订购方式实施。采购人应当优先采用竞争性方式确定科学技术研究开发机构、高等学校或者企业进行研究开发，产品研发合格后按约定采购。</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第九十二条　国家鼓励金融机构开展知识产权质押融资业务，鼓励和引导金融机构在信贷、投资等方面支持科学技术应用和高新技术产业发展，鼓励保险机构根据高新技术产业发展的需要开发保险品种，促进新技术应用。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第九十三条　国家遵循统筹规划、优化配置的原则，整合和设置国家科学技术研究实验基地。</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国家鼓励设置综合性科学技术实验服务单位，为科学技术研究开发机构、高等学校、企业和科学技术人员提供或者委托他人提供科学技术实验服务。</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第九十四条　国家根据科学技术进步的需要，按照统筹规划、突出共享、优化配置、综合集成、政府主导、多方共建的原则，统筹购置大型科学仪器、设备，并开展对以财政性资金为主购置的大型科学仪器、设备的联合评议工作。</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第九十五条　国家加强学术期刊建设，完善科研论文和科学技术信息交流机制，推动开放科学的发展，促进科学技术交流和传播。</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第九十六条　国家鼓励国内外的组织或者个人捐赠财产、设立科学技术基金，资助科学技术研究开发和科学技术普及。</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第九十七条　利用财政性资金设立的科学技术研究开发机构、高等学校和企业，在推进科技管理改革、开展科学技术研究开发、实施科技成果转化活动过程中，相关负责人锐意创新探索，出现决策失误、偏差，但尽到合理注意义务和监督管理职责，未牟取非法利益的，免除其决策责任。</w:t>
      </w:r>
    </w:p>
    <w:p>
      <w:pPr>
        <w:widowControl/>
        <w:shd w:val="clear" w:color="auto" w:fill="FFFFFF"/>
        <w:spacing w:before="304" w:line="608"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第十章　监督管理</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第九十八条　国家加强科技法治化建设和科研作风学风建设，建立和完善科研诚信制度和科技监督体系，健全科技伦理治理体制，营造良好科技创新环境。</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第九十九条　国家完善科学技术决策的规则和程序，建立规范的咨询和决策机制，推进决策的科学化、民主化和法治化。</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国家改革完善重大科学技术决策咨询制度。制定科学技术发展规划和重大政策，确定科学技术重大项目、与科学技术密切相关的重大项目，应当充分听取科</w:t>
      </w:r>
      <w:r>
        <w:rPr>
          <w:rFonts w:hint="eastAsia" w:ascii="宋体" w:hAnsi="宋体" w:eastAsia="宋体" w:cs="宋体"/>
          <w:color w:val="333333"/>
          <w:spacing w:val="-6"/>
          <w:kern w:val="0"/>
          <w:sz w:val="24"/>
          <w:szCs w:val="24"/>
        </w:rPr>
        <w:t>学技术人员的意见，发挥智库作用，扩大公众参与，开展科学评估，实行科学决策。</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第一百条　国家加强财政性科学技术资金绩效管理，提高资金配置效率和使用效益。财政性科学技术资金的管理和使用情况，应当接受审计机关、财政部门的监督检查。</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科学技术行政等有关部门应当加强对利用财政性资金设立的科学技术计划实施情况的监督，强化科研项目资金协调、评估、监管。</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任何组织和个人不得虚报、冒领、贪污、挪用、截留财政性科学技术资金。</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第一百零一条　国家建立科学技术计划项目分类管理机制，强化对项目实效的考核评价。利用财政性资金设立的科学技术计划项目，应当坚持问题导向、目标导向、需求导向进行立项，按照国家有关规定择优确定项目承担者。</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国家建立科技管理信息系统，建立评审专家库，健全科学技术计划项目的专家评审制度和评审专家的遴选、回避、保密、问责制度。</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第一百零二条　国务院科学技术行政部门应当会同国务院有关主管部门，建立科学技术研究基地、科学仪器设备等资产和科学技术文献、科学技术数据、科学技术自然资源、科学技术普及资源等科学技术资源的信息系统和资源库，及时向社会公布科学技术资源的分布、使用情况。</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科学技术资源的管理单位应当向社会公布所管理的科学技术资源的共享使用制度和使用情况，并根据使用制度安排使用；法律、行政法规规定应当保密的，依照其规定。</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科学技术资源的管理单位不得侵犯科学技术资源使用者的知识产权，并应当按照国家有关规定确定收费标准。管理单位和使用者之间的其他权利义务关系由双方约定。</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第一百零三条　国家建立科技伦理委员会，完善科技伦理制度规范，加强科技伦理教育和研究，健全审查、评估、监管体系。</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科学技术研究开发机构、高等学校、企业事业单位等应当履行科技伦理管理主体责任，按照国家有关规定建立健全科技伦理审查机制，对科学技术活动开展科技伦理审查。</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第一百零四条　国家加强科研诚信建设，建立科学技术项目诚信档案及科研诚信管理信息系统，坚持预防与惩治并举、自律与监督并重，完善对失信行为的预防、调查、处理机制。</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县级以上地方人民政府和相关行业主管部门采取各种措施加强科研诚信建设，企业事业单位和社会组织应当履行科研诚信管理的主体责任。</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任何组织和个人不得虚构、伪造科研成果，不得发布、传播虚假科研成果，不得从事学术论文及其实验研究数据、科学技术计划项目申报验收材料等的买卖、代写、代投服务。</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第一百零五条　国家建立健全科学技术统计调查制度和国家创新调查制度，掌握国家科学技术活动基本情况，监测和评价国家创新能力。</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国家建立健全科技报告制度，财政性资金资助的科学技术计划项目的承担者应当按照规定及时提交报告。</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第一百零六条　国家实行科学技术保密制度，加强科学技术保密能力建设，保护涉及国家安全和利益的科学技术秘密。</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国家依法实行重要的生物种质资源、遗传资源、数据资源等科学技术资源和关键核心技术出境管理制度。</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第一百零七条　禁止危害国家安全、损害社会公共利益、危害人体健康、违背科研诚信和科技伦理的科学技术研究开发和应用活动。</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从事科学技术活动，应当遵守科学技术活动管理规范。对严重违反科学技术活动管理规范的组织和个人，由科学技术行政等有关部门记入科研诚信严重失信行为数据库。</w:t>
      </w:r>
    </w:p>
    <w:p>
      <w:pPr>
        <w:widowControl/>
        <w:shd w:val="clear" w:color="auto" w:fill="FFFFFF"/>
        <w:spacing w:before="304" w:line="608"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第十一章　法律责任</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第一百零八条　违反本法规定，科学技术行政等有关部门及其工作人员，以及其他依法履行公职的人员滥用职权、玩忽职守、徇私舞弊的，对直接负责的主管人员和其他直接责任人员依法给予处分。</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第一百零九条　违反本法规定，滥用职权阻挠、限制、压制科学技术研究开发活动，或者利用职权打压、排挤、刁难科学技术人员的，对直接负责的主管人员和其他直接责任人员依法给予处分。</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第一百一十条　违反本法规定，虚报、冒领、贪污、挪用、截留用于科学技术进步的财政性资金或者社会捐赠资金的，由有关主管部门责令改正，追回有关财政性资金，责令退还捐赠资金，给予警告或者通报批评，并可以暂停拨款，终止或者撤销相关科学技术活动；情节严重的，依法处以罚款，禁止一定期限内承担或者参与财政性资金支持的科学技术活动；对直接负责的主管人员和其他直接责任人员依法给予行政处罚和处分。</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第一百一十一条　违反本法规定，利用财政性资金和国有资本购置大型科学仪器、设备后，不履行大型科学仪器、设备等科学技术资源共享使用义务的，由有关主管部门责令改正，给予警告或者通报批评，对直接负责的主管人员和其他直接责任人员依法给予处分。</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第一百一十二条　违反本法规定，进行危害国家安全、损害社会公共利益、危害人体健康、违背科研诚信和科技伦理的科学技术研究开发和应用活动的，由科学技术人员所在单位或者有关主管部门责令改正；获得用于科学技术进步的财政性资金或者有违法所得的，由有关主管部门终止或者撤销相关科学技术活动，追回财政性资金，没收违法所得；情节严重的，由有关主管部门向社会公布其违法行为，依法给予行政处罚和处分，禁止一定期限内承担或者参与财政性资金支持的科学技术活动、申请相关科学技术活动行政许可；对直接负责的主管人员和其他直接责任人员依法给予行政处罚和处分。</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违反本法规定，虚构、伪造科研成果，发布、传播虚假科研成果，或者从事学术论文及其实验研究数据、科学技术计划项目申报验收材料等的买卖、代写、代投服务的，由有关主管部门给予警告或者通报批评，处以罚款；有违法所得的，没收违法所得；情节严重的，吊销许可证件。</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第一百一十三条　违反本法规定，从事科学技术活动违反科学技术活动管理规范的，由有关主管部门责令限期改正，并可以追回有关财政性资金，给予警告或者通报批评，暂停拨款、终止或者撤销相关财政性资金支持的科学技术活动；情节严重的，禁止一定期限内承担或者参与财政性资金支持的科学技术活动，取消一定期限内财政性资金支持的科学技术活动管理资格；对直接负责的主管人员和其他直接责任人员依法给予处分。</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第一百一十四条　违反本法规定，骗取国家科学技术奖励的，由主管部门依法撤销奖励，追回奖章、证书和奖金等，并依法给予处分。</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违反本法规定，提名单位或者个人提供虚假数据、材料，协助他人骗取国家科学技术奖励的，由主管部门给予通报批评；情节严重的，暂停或者取消其提名资格，并依法给予处分。</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第一百一十五条　违反本法规定的行为，本法未作行政处罚规定，其他有关法律、行政法规有规定的，依照其规定；造成财产损失或者其他损害的，依法承担民事责任；构成违反治安管理行为的，依法给予治安管理处罚；构成犯罪的，依法追究刑事责任。</w:t>
      </w:r>
    </w:p>
    <w:p>
      <w:pPr>
        <w:widowControl/>
        <w:shd w:val="clear" w:color="auto" w:fill="FFFFFF"/>
        <w:spacing w:before="304" w:line="608"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第十二章　附则</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第一百一十六条　涉及国防科学技术进步的其他有关事项，由国务院、中央军事委员会规定。</w:t>
      </w:r>
    </w:p>
    <w:p>
      <w:pPr>
        <w:widowControl/>
        <w:shd w:val="clear" w:color="auto" w:fill="FFFFFF"/>
        <w:spacing w:before="304" w:line="608"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第一百一十七条　本法自2022年1月1日起施行。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4CC4"/>
    <w:rsid w:val="00514CC4"/>
    <w:rsid w:val="009C458F"/>
    <w:rsid w:val="4E8A0B5F"/>
    <w:rsid w:val="7BF45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33</Pages>
  <Words>2407</Words>
  <Characters>13725</Characters>
  <Lines>114</Lines>
  <Paragraphs>32</Paragraphs>
  <TotalTime>16</TotalTime>
  <ScaleCrop>false</ScaleCrop>
  <LinksUpToDate>false</LinksUpToDate>
  <CharactersWithSpaces>16100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2022-03-21T08:45:00Z</dcterms:created>
  <dc:creator>微软用户</dc:creator>
  <cp:lastModifiedBy>Administrator</cp:lastModifiedBy>
  <dcterms:modified xsi:type="dcterms:W3CDTF">2022-03-22T08:28:43Z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25442EB49F764BA4A8499FD7836C6490</vt:lpwstr>
  </property>
</Properties>
</file>